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ca_LOGMAX_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2024-03-27T16:20:03Z</dcterms:modified>
  <cp:category/>
</cp:coreProperties>
</file>